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D4" w:rsidRDefault="00935DD4" w:rsidP="00935DD4">
      <w:pPr>
        <w:pStyle w:val="1"/>
        <w:jc w:val="right"/>
        <w:rPr>
          <w:i/>
        </w:rPr>
      </w:pPr>
      <w:r>
        <w:rPr>
          <w:i/>
        </w:rPr>
        <w:t>Приложение 1 к аукционной документации</w:t>
      </w:r>
    </w:p>
    <w:p w:rsidR="00935DD4" w:rsidRPr="003A63FF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spacing w:after="200" w:line="276" w:lineRule="auto"/>
        <w:jc w:val="center"/>
        <w:rPr>
          <w:b/>
        </w:rPr>
      </w:pPr>
      <w:r>
        <w:rPr>
          <w:b/>
        </w:rPr>
        <w:t>ТЕХНИЧЕСКИЕ ХАРАКТЕРИСТИКИ</w:t>
      </w:r>
    </w:p>
    <w:p w:rsidR="00935DD4" w:rsidRDefault="00935DD4" w:rsidP="00935DD4">
      <w:pPr>
        <w:spacing w:after="200"/>
        <w:contextualSpacing/>
        <w:jc w:val="center"/>
        <w:rPr>
          <w:b/>
        </w:rPr>
      </w:pPr>
      <w:r>
        <w:rPr>
          <w:b/>
        </w:rPr>
        <w:t xml:space="preserve">(в том числе параметры и требования к внешнему виду) нестационарного торгового объекта </w:t>
      </w:r>
    </w:p>
    <w:p w:rsidR="00935DD4" w:rsidRPr="00A44C3B" w:rsidRDefault="00935DD4" w:rsidP="00935DD4">
      <w:pPr>
        <w:spacing w:after="200"/>
        <w:contextualSpacing/>
        <w:jc w:val="center"/>
        <w:rPr>
          <w:b/>
        </w:rPr>
      </w:pPr>
      <w:r>
        <w:rPr>
          <w:b/>
        </w:rPr>
        <w:t>для размещения в соответствии с местом, предусмотренным схемой НТО на территории города Твери</w:t>
      </w:r>
    </w:p>
    <w:p w:rsidR="00935DD4" w:rsidRDefault="00935DD4" w:rsidP="00935DD4">
      <w:pPr>
        <w:spacing w:after="200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F93986B" wp14:editId="7C4AF804">
            <wp:extent cx="7134225" cy="483169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51" cy="483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D4" w:rsidRDefault="00935DD4" w:rsidP="00935DD4">
      <w:pPr>
        <w:pStyle w:val="1"/>
        <w:jc w:val="right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19A5AA" wp14:editId="69F56078">
            <wp:simplePos x="0" y="0"/>
            <wp:positionH relativeFrom="column">
              <wp:posOffset>680085</wp:posOffset>
            </wp:positionH>
            <wp:positionV relativeFrom="paragraph">
              <wp:posOffset>0</wp:posOffset>
            </wp:positionV>
            <wp:extent cx="8601075" cy="5708650"/>
            <wp:effectExtent l="0" t="0" r="9525" b="6350"/>
            <wp:wrapSquare wrapText="bothSides"/>
            <wp:docPr id="2" name="Рисунок 2" descr="IMG-20241112-WA000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41112-WA0001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DD4" w:rsidRDefault="00935DD4" w:rsidP="00935DD4">
      <w:pPr>
        <w:pStyle w:val="1"/>
        <w:jc w:val="right"/>
        <w:rPr>
          <w:i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582C326" wp14:editId="04853D55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8867775" cy="5734685"/>
            <wp:effectExtent l="0" t="0" r="9525" b="0"/>
            <wp:wrapTight wrapText="bothSides">
              <wp:wrapPolygon edited="0">
                <wp:start x="0" y="0"/>
                <wp:lineTo x="0" y="21526"/>
                <wp:lineTo x="21577" y="21526"/>
                <wp:lineTo x="215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0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8EA605" wp14:editId="2983D3E0">
            <wp:simplePos x="0" y="0"/>
            <wp:positionH relativeFrom="column">
              <wp:posOffset>982345</wp:posOffset>
            </wp:positionH>
            <wp:positionV relativeFrom="paragraph">
              <wp:posOffset>-529590</wp:posOffset>
            </wp:positionV>
            <wp:extent cx="7610475" cy="4943475"/>
            <wp:effectExtent l="0" t="0" r="9525" b="9525"/>
            <wp:wrapTight wrapText="bothSides">
              <wp:wrapPolygon edited="0">
                <wp:start x="0" y="0"/>
                <wp:lineTo x="0" y="21558"/>
                <wp:lineTo x="21573" y="21558"/>
                <wp:lineTo x="215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pStyle w:val="1"/>
        <w:jc w:val="right"/>
        <w:rPr>
          <w:i/>
        </w:rPr>
      </w:pPr>
    </w:p>
    <w:p w:rsidR="00935DD4" w:rsidRDefault="00935DD4" w:rsidP="00935DD4">
      <w:pPr>
        <w:spacing w:after="200" w:line="276" w:lineRule="auto"/>
        <w:rPr>
          <w:i/>
        </w:rPr>
      </w:pPr>
    </w:p>
    <w:p w:rsidR="00935DD4" w:rsidRDefault="00935DD4" w:rsidP="00935DD4">
      <w:pPr>
        <w:adjustRightInd w:val="0"/>
        <w:jc w:val="both"/>
        <w:rPr>
          <w:sz w:val="28"/>
          <w:szCs w:val="28"/>
        </w:rPr>
      </w:pPr>
    </w:p>
    <w:p w:rsidR="00935DD4" w:rsidRDefault="00935DD4" w:rsidP="00935DD4">
      <w:pPr>
        <w:adjustRightInd w:val="0"/>
        <w:jc w:val="both"/>
        <w:rPr>
          <w:sz w:val="28"/>
          <w:szCs w:val="28"/>
        </w:rPr>
      </w:pPr>
    </w:p>
    <w:p w:rsidR="000B33AF" w:rsidRDefault="004460C6"/>
    <w:sectPr w:rsidR="000B33AF" w:rsidSect="00935D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C6" w:rsidRDefault="004460C6" w:rsidP="00935DD4">
      <w:r>
        <w:separator/>
      </w:r>
    </w:p>
  </w:endnote>
  <w:endnote w:type="continuationSeparator" w:id="0">
    <w:p w:rsidR="004460C6" w:rsidRDefault="004460C6" w:rsidP="009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D4" w:rsidRDefault="00935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91508"/>
      <w:docPartObj>
        <w:docPartGallery w:val="Page Numbers (Bottom of Page)"/>
        <w:docPartUnique/>
      </w:docPartObj>
    </w:sdtPr>
    <w:sdtEndPr/>
    <w:sdtContent>
      <w:p w:rsidR="00935DD4" w:rsidRDefault="00935D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E8B">
          <w:rPr>
            <w:noProof/>
          </w:rPr>
          <w:t>2</w:t>
        </w:r>
        <w:r>
          <w:fldChar w:fldCharType="end"/>
        </w:r>
      </w:p>
    </w:sdtContent>
  </w:sdt>
  <w:p w:rsidR="00935DD4" w:rsidRDefault="00935D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D4" w:rsidRDefault="00935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C6" w:rsidRDefault="004460C6" w:rsidP="00935DD4">
      <w:r>
        <w:separator/>
      </w:r>
    </w:p>
  </w:footnote>
  <w:footnote w:type="continuationSeparator" w:id="0">
    <w:p w:rsidR="004460C6" w:rsidRDefault="004460C6" w:rsidP="0093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D4" w:rsidRDefault="00935D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D4" w:rsidRDefault="00935D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D4" w:rsidRDefault="00935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6D"/>
    <w:rsid w:val="002C34B8"/>
    <w:rsid w:val="004460C6"/>
    <w:rsid w:val="00935DD4"/>
    <w:rsid w:val="009E4F6D"/>
    <w:rsid w:val="00C31E8B"/>
    <w:rsid w:val="00CB1B90"/>
    <w:rsid w:val="00D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02733-282F-4F00-8E4B-E17A7979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5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D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5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5D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D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Александровна</dc:creator>
  <cp:keywords/>
  <dc:description/>
  <cp:lastModifiedBy>Бурова Наталья Александровна</cp:lastModifiedBy>
  <cp:revision>3</cp:revision>
  <dcterms:created xsi:type="dcterms:W3CDTF">2024-11-20T09:26:00Z</dcterms:created>
  <dcterms:modified xsi:type="dcterms:W3CDTF">2024-11-20T09:28:00Z</dcterms:modified>
</cp:coreProperties>
</file>